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9CD7" w14:textId="35341338" w:rsidR="00C869BA" w:rsidRPr="00DA5585" w:rsidRDefault="00C869BA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 xml:space="preserve">Cyril </w:t>
      </w:r>
      <w:proofErr w:type="spellStart"/>
      <w:r w:rsidRPr="00DA5585">
        <w:rPr>
          <w:rFonts w:cstheme="minorHAnsi"/>
          <w:color w:val="FF0000"/>
          <w:lang w:val="fr-FR"/>
        </w:rPr>
        <w:t>Aslanov</w:t>
      </w:r>
      <w:proofErr w:type="spellEnd"/>
      <w:r w:rsidRPr="00DA5585">
        <w:rPr>
          <w:rFonts w:cstheme="minorHAnsi"/>
          <w:color w:val="FF0000"/>
          <w:lang w:val="fr-FR"/>
        </w:rPr>
        <w:t>, AMU/LPL (UMR 7309)</w:t>
      </w:r>
    </w:p>
    <w:p w14:paraId="3430CE3E" w14:textId="09E888DB" w:rsidR="00C869BA" w:rsidRPr="00DA5585" w:rsidRDefault="00C869BA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>msaslan@mail.huji.ac.il</w:t>
      </w:r>
    </w:p>
    <w:p w14:paraId="0D640387" w14:textId="4CD89FC8" w:rsidR="002B1DD6" w:rsidRPr="00DA5585" w:rsidRDefault="002B1DD6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>Titre de la conférence du 3 février :</w:t>
      </w:r>
    </w:p>
    <w:p w14:paraId="29325CED" w14:textId="55F3414A" w:rsidR="002B1DD6" w:rsidRPr="00DA5585" w:rsidRDefault="002B1DD6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i/>
          <w:iCs/>
          <w:color w:val="FF0000"/>
          <w:lang w:val="fr-FR"/>
        </w:rPr>
      </w:pPr>
      <w:r w:rsidRPr="00DA5585">
        <w:rPr>
          <w:rFonts w:cstheme="minorHAnsi"/>
          <w:i/>
          <w:iCs/>
          <w:color w:val="FF0000"/>
          <w:lang w:val="fr-FR"/>
        </w:rPr>
        <w:t>La variante juive du géorgien : judéo-géorgien ou géorgien en bouche juive ?</w:t>
      </w:r>
    </w:p>
    <w:p w14:paraId="701C9E21" w14:textId="5F4D971F" w:rsidR="002B1DD6" w:rsidRPr="00DA5585" w:rsidRDefault="002B1DD6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>Résumé :</w:t>
      </w:r>
    </w:p>
    <w:p w14:paraId="6ABCA981" w14:textId="2252A6BF" w:rsidR="002B1DD6" w:rsidRPr="00DA5585" w:rsidRDefault="002B1DD6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 xml:space="preserve">La réponse à la question de la spécificité juive du géorgien employé par les Juifs de Géorgie dépend de la façon dont on définit ce qu’est une judéo-langue. Dans </w:t>
      </w:r>
      <w:r w:rsidR="00AE38FB" w:rsidRPr="00DA5585">
        <w:rPr>
          <w:rFonts w:cstheme="minorHAnsi"/>
          <w:color w:val="FF0000"/>
          <w:lang w:val="fr-FR"/>
        </w:rPr>
        <w:t xml:space="preserve">une perspective rigoureuse les véritables judéo-langues seraient celles dont le système grammatical et non seulement le lexique fait apparaître une véritable synthèse entre une base non-hébraïque et une composante hébraïque structurellement intégré : le yiddish oriental en est le meilleur exemple. Dans une perspective élargie, on pourrait considérer comme des langues juives toutes les variétés </w:t>
      </w:r>
      <w:proofErr w:type="spellStart"/>
      <w:r w:rsidR="00AE38FB" w:rsidRPr="00DA5585">
        <w:rPr>
          <w:rFonts w:cstheme="minorHAnsi"/>
          <w:color w:val="FF0000"/>
          <w:lang w:val="fr-FR"/>
        </w:rPr>
        <w:t>ethnolectales</w:t>
      </w:r>
      <w:proofErr w:type="spellEnd"/>
      <w:r w:rsidR="00AE38FB" w:rsidRPr="00DA5585">
        <w:rPr>
          <w:rFonts w:cstheme="minorHAnsi"/>
          <w:color w:val="FF0000"/>
          <w:lang w:val="fr-FR"/>
        </w:rPr>
        <w:t xml:space="preserve"> marquées par l’appartenance à </w:t>
      </w:r>
      <w:r w:rsidR="00791170" w:rsidRPr="00DA5585">
        <w:rPr>
          <w:rFonts w:cstheme="minorHAnsi"/>
          <w:color w:val="FF0000"/>
          <w:lang w:val="fr-FR"/>
        </w:rPr>
        <w:t>un contexte ethno</w:t>
      </w:r>
      <w:r w:rsidR="00960953" w:rsidRPr="00DA5585">
        <w:rPr>
          <w:rFonts w:cstheme="minorHAnsi"/>
          <w:color w:val="FF0000"/>
          <w:lang w:val="fr-FR"/>
        </w:rPr>
        <w:t>-</w:t>
      </w:r>
      <w:r w:rsidR="00791170" w:rsidRPr="00DA5585">
        <w:rPr>
          <w:rFonts w:cstheme="minorHAnsi"/>
          <w:color w:val="FF0000"/>
          <w:lang w:val="fr-FR"/>
        </w:rPr>
        <w:t>confessionnel juif.</w:t>
      </w:r>
      <w:r w:rsidR="007025F5" w:rsidRPr="00DA5585">
        <w:rPr>
          <w:rFonts w:cstheme="minorHAnsi"/>
          <w:color w:val="FF0000"/>
          <w:lang w:val="fr-FR"/>
        </w:rPr>
        <w:t xml:space="preserve"> Sur la base de quelques extraits du </w:t>
      </w:r>
      <w:proofErr w:type="spellStart"/>
      <w:r w:rsidR="007025F5" w:rsidRPr="00DA5585">
        <w:rPr>
          <w:rFonts w:cstheme="minorHAnsi"/>
          <w:i/>
          <w:iCs/>
          <w:color w:val="FF0000"/>
          <w:lang w:val="fr-FR"/>
        </w:rPr>
        <w:t>Tavsili</w:t>
      </w:r>
      <w:proofErr w:type="spellEnd"/>
      <w:r w:rsidR="007025F5" w:rsidRPr="00DA5585">
        <w:rPr>
          <w:rFonts w:cstheme="minorHAnsi"/>
          <w:i/>
          <w:iCs/>
          <w:color w:val="FF0000"/>
          <w:lang w:val="fr-FR"/>
        </w:rPr>
        <w:t xml:space="preserve"> </w:t>
      </w:r>
      <w:r w:rsidR="007025F5" w:rsidRPr="00DA5585">
        <w:rPr>
          <w:rFonts w:cstheme="minorHAnsi"/>
          <w:color w:val="FF0000"/>
          <w:lang w:val="fr-FR"/>
        </w:rPr>
        <w:t xml:space="preserve">(de l’arabe </w:t>
      </w:r>
      <w:proofErr w:type="spellStart"/>
      <w:r w:rsidR="007025F5" w:rsidRPr="00DA5585">
        <w:rPr>
          <w:rFonts w:cstheme="minorHAnsi"/>
          <w:i/>
          <w:iCs/>
          <w:color w:val="FF0000"/>
          <w:lang w:val="fr-FR"/>
        </w:rPr>
        <w:t>tafs</w:t>
      </w:r>
      <w:r w:rsidR="007025F5" w:rsidRPr="00DA5585">
        <w:rPr>
          <w:rFonts w:cstheme="minorHAnsi"/>
          <w:i/>
          <w:iCs/>
          <w:color w:val="FF0000"/>
          <w:lang w:val="fr-FR" w:eastAsia="en-US"/>
        </w:rPr>
        <w:t>ī</w:t>
      </w:r>
      <w:r w:rsidR="007025F5" w:rsidRPr="00DA5585">
        <w:rPr>
          <w:rFonts w:cstheme="minorHAnsi"/>
          <w:i/>
          <w:iCs/>
          <w:color w:val="FF0000"/>
          <w:lang w:val="fr-FR"/>
        </w:rPr>
        <w:t>r</w:t>
      </w:r>
      <w:proofErr w:type="spellEnd"/>
      <w:r w:rsidR="007025F5" w:rsidRPr="00DA5585">
        <w:rPr>
          <w:rFonts w:cstheme="minorHAnsi"/>
          <w:i/>
          <w:iCs/>
          <w:color w:val="FF0000"/>
          <w:lang w:val="fr-FR"/>
        </w:rPr>
        <w:t xml:space="preserve"> </w:t>
      </w:r>
      <w:r w:rsidR="007025F5" w:rsidRPr="00DA5585">
        <w:rPr>
          <w:rFonts w:cstheme="minorHAnsi"/>
          <w:color w:val="FF0000"/>
          <w:lang w:val="fr-FR"/>
        </w:rPr>
        <w:t xml:space="preserve">« commentaire »), traduction littérale du Pentateuque et de la Haggadah de </w:t>
      </w:r>
      <w:proofErr w:type="spellStart"/>
      <w:r w:rsidR="007025F5" w:rsidRPr="00DA5585">
        <w:rPr>
          <w:rFonts w:cstheme="minorHAnsi"/>
          <w:color w:val="FF0000"/>
          <w:lang w:val="fr-FR"/>
        </w:rPr>
        <w:t>Pesa</w:t>
      </w:r>
      <w:r w:rsidR="007025F5" w:rsidRPr="00DA5585">
        <w:rPr>
          <w:rFonts w:cstheme="minorHAnsi"/>
          <w:color w:val="FF0000"/>
          <w:lang w:val="fr-FR" w:eastAsia="en-US"/>
        </w:rPr>
        <w:t>ḥ</w:t>
      </w:r>
      <w:proofErr w:type="spellEnd"/>
      <w:r w:rsidR="007025F5" w:rsidRPr="00DA5585">
        <w:rPr>
          <w:rFonts w:cstheme="minorHAnsi"/>
          <w:color w:val="FF0000"/>
          <w:lang w:val="fr-FR"/>
        </w:rPr>
        <w:t>, et sur la base de certaines particularités phonétiques attestées dans l’</w:t>
      </w:r>
      <w:proofErr w:type="spellStart"/>
      <w:r w:rsidR="007025F5" w:rsidRPr="00DA5585">
        <w:rPr>
          <w:rFonts w:cstheme="minorHAnsi"/>
          <w:color w:val="FF0000"/>
          <w:lang w:val="fr-FR"/>
        </w:rPr>
        <w:t>ethnolecte</w:t>
      </w:r>
      <w:proofErr w:type="spellEnd"/>
      <w:r w:rsidR="007025F5" w:rsidRPr="00DA5585">
        <w:rPr>
          <w:rFonts w:cstheme="minorHAnsi"/>
          <w:color w:val="FF0000"/>
          <w:lang w:val="fr-FR"/>
        </w:rPr>
        <w:t xml:space="preserve"> juif géorgien j’essaierai de décrire comment les Juifs de Géorgie se démarquaient linguistiquement de leurs compatriotes chrétiens ou musulmans sans pour autant qu’on puisse parler d’un judéo-géorgien à part entière.</w:t>
      </w:r>
    </w:p>
    <w:p w14:paraId="26E07F22" w14:textId="53D1CDC2" w:rsidR="00435A28" w:rsidRPr="00DA5585" w:rsidRDefault="00435A28" w:rsidP="00435A28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>1. La pression du texte original hébreu ou judéo-araméen et l’émergence d’une langue de traduction « judéo-géorgienne ».</w:t>
      </w:r>
    </w:p>
    <w:p w14:paraId="31868227" w14:textId="17637B82" w:rsidR="00A71CDE" w:rsidRPr="00DA5585" w:rsidRDefault="00435A28" w:rsidP="00960953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  <w:r w:rsidRPr="00DA5585">
        <w:rPr>
          <w:rFonts w:cstheme="minorHAnsi"/>
          <w:color w:val="FF0000"/>
          <w:lang w:val="fr-FR"/>
        </w:rPr>
        <w:t xml:space="preserve">Spécimen tiré du </w:t>
      </w:r>
      <w:proofErr w:type="spellStart"/>
      <w:r w:rsidRPr="00DA5585">
        <w:rPr>
          <w:rFonts w:cstheme="minorHAnsi"/>
          <w:i/>
          <w:iCs/>
          <w:color w:val="FF0000"/>
          <w:lang w:val="fr-FR"/>
        </w:rPr>
        <w:t>Tavsili</w:t>
      </w:r>
      <w:proofErr w:type="spellEnd"/>
      <w:r w:rsidRPr="00DA5585">
        <w:rPr>
          <w:rFonts w:cstheme="minorHAnsi"/>
          <w:color w:val="FF0000"/>
          <w:lang w:val="fr-FR"/>
        </w:rPr>
        <w:t xml:space="preserve"> de la </w:t>
      </w:r>
      <w:proofErr w:type="spellStart"/>
      <w:r w:rsidRPr="00DA5585">
        <w:rPr>
          <w:rFonts w:cstheme="minorHAnsi"/>
          <w:color w:val="FF0000"/>
          <w:lang w:val="fr-FR"/>
        </w:rPr>
        <w:t>Haggada</w:t>
      </w:r>
      <w:proofErr w:type="spellEnd"/>
      <w:r w:rsidRPr="00DA5585">
        <w:rPr>
          <w:rFonts w:cstheme="minorHAnsi"/>
          <w:color w:val="FF0000"/>
          <w:lang w:val="fr-FR"/>
        </w:rPr>
        <w:t xml:space="preserve"> de </w:t>
      </w:r>
      <w:proofErr w:type="spellStart"/>
      <w:r w:rsidRPr="00DA5585">
        <w:rPr>
          <w:rFonts w:cstheme="minorHAnsi"/>
          <w:color w:val="FF0000"/>
          <w:lang w:val="fr-FR"/>
        </w:rPr>
        <w:t>Pesa</w:t>
      </w:r>
      <w:r w:rsidR="003C466B" w:rsidRPr="00DA5585">
        <w:rPr>
          <w:rFonts w:cstheme="minorHAnsi"/>
          <w:color w:val="FF0000"/>
          <w:lang w:val="fr-FR" w:eastAsia="en-US"/>
        </w:rPr>
        <w:t>ḥ</w:t>
      </w:r>
      <w:proofErr w:type="spellEnd"/>
      <w:r w:rsidRPr="00DA5585">
        <w:rPr>
          <w:rFonts w:cstheme="minorHAnsi"/>
          <w:color w:val="FF0000"/>
          <w:lang w:val="fr-FR"/>
        </w:rPr>
        <w:t xml:space="preserve"> (</w:t>
      </w:r>
      <w:r w:rsidR="00A71CDE" w:rsidRPr="00DA5585">
        <w:rPr>
          <w:rFonts w:cstheme="minorHAnsi"/>
          <w:color w:val="FF0000"/>
          <w:lang w:val="fr-FR"/>
        </w:rPr>
        <w:t xml:space="preserve">le chant </w:t>
      </w:r>
      <w:r w:rsidR="005A03DE" w:rsidRPr="00DA5585">
        <w:rPr>
          <w:rFonts w:cstheme="minorHAnsi"/>
          <w:color w:val="FF0000"/>
          <w:lang w:val="fr-FR"/>
        </w:rPr>
        <w:t xml:space="preserve">cumulatif </w:t>
      </w:r>
      <w:r w:rsidR="005A03DE" w:rsidRPr="00DA5585">
        <w:rPr>
          <w:rFonts w:cstheme="minorHAnsi"/>
          <w:i/>
          <w:iCs/>
          <w:color w:val="FF0000"/>
        </w:rPr>
        <w:t>Ḥ</w:t>
      </w:r>
      <w:r w:rsidR="00A71CDE" w:rsidRPr="00DA5585">
        <w:rPr>
          <w:rFonts w:cstheme="minorHAnsi"/>
          <w:i/>
          <w:iCs/>
          <w:color w:val="FF0000"/>
          <w:lang w:val="fr-FR"/>
        </w:rPr>
        <w:t xml:space="preserve">ad </w:t>
      </w:r>
      <w:proofErr w:type="spellStart"/>
      <w:r w:rsidR="00A71CDE" w:rsidRPr="00DA5585">
        <w:rPr>
          <w:rFonts w:cstheme="minorHAnsi"/>
          <w:i/>
          <w:iCs/>
          <w:color w:val="FF0000"/>
          <w:lang w:val="fr-FR"/>
        </w:rPr>
        <w:t>Gadya</w:t>
      </w:r>
      <w:proofErr w:type="spellEnd"/>
      <w:r w:rsidR="006E2DE8" w:rsidRPr="00DA5585">
        <w:rPr>
          <w:rFonts w:cstheme="minorHAnsi"/>
          <w:i/>
          <w:iCs/>
          <w:color w:val="FF0000"/>
          <w:lang w:val="fr-FR"/>
        </w:rPr>
        <w:t xml:space="preserve"> </w:t>
      </w:r>
      <w:r w:rsidR="006E2DE8" w:rsidRPr="00DA5585">
        <w:rPr>
          <w:rFonts w:cstheme="minorHAnsi"/>
          <w:color w:val="FF0000"/>
          <w:lang w:val="fr-FR"/>
        </w:rPr>
        <w:t>chanté en conclusion du Seder</w:t>
      </w:r>
      <w:r w:rsidRPr="00DA5585">
        <w:rPr>
          <w:rFonts w:cstheme="minorHAnsi"/>
          <w:color w:val="FF0000"/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DC0D45" w:rsidRPr="00DA5585" w14:paraId="2283DC53" w14:textId="77777777" w:rsidTr="00A71CDE">
        <w:tc>
          <w:tcPr>
            <w:tcW w:w="3113" w:type="dxa"/>
          </w:tcPr>
          <w:p w14:paraId="7651A4CA" w14:textId="7A5AA43A" w:rsidR="00A71CDE" w:rsidRPr="00DA5585" w:rsidRDefault="00A71CDE" w:rsidP="00435A28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jc w:val="both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  <w:lang w:val="fr-FR"/>
              </w:rPr>
              <w:t xml:space="preserve">Translittération du </w:t>
            </w:r>
            <w:proofErr w:type="spellStart"/>
            <w:r w:rsidRPr="00DA5585">
              <w:rPr>
                <w:rFonts w:cstheme="minorHAnsi"/>
                <w:color w:val="FF0000"/>
                <w:lang w:val="fr-FR"/>
              </w:rPr>
              <w:t>Tavsili</w:t>
            </w:r>
            <w:proofErr w:type="spellEnd"/>
          </w:p>
        </w:tc>
        <w:tc>
          <w:tcPr>
            <w:tcW w:w="3113" w:type="dxa"/>
          </w:tcPr>
          <w:p w14:paraId="352BCCB3" w14:textId="6B8969C7" w:rsidR="00A71CDE" w:rsidRPr="00DA5585" w:rsidRDefault="00A71CDE" w:rsidP="00435A28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jc w:val="both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cstheme="minorHAnsi"/>
                <w:color w:val="FF0000"/>
                <w:lang w:val="fr-FR"/>
              </w:rPr>
              <w:t>Tavsili</w:t>
            </w:r>
            <w:proofErr w:type="spellEnd"/>
          </w:p>
        </w:tc>
        <w:tc>
          <w:tcPr>
            <w:tcW w:w="3113" w:type="dxa"/>
          </w:tcPr>
          <w:p w14:paraId="6C58B77B" w14:textId="548713A1" w:rsidR="00A71CDE" w:rsidRPr="00DA5585" w:rsidRDefault="00A71CDE" w:rsidP="00A71CDE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  <w:lang w:val="fr-FR"/>
              </w:rPr>
              <w:t>original (pseudo-)judéo-araméen</w:t>
            </w:r>
          </w:p>
        </w:tc>
      </w:tr>
      <w:tr w:rsidR="00DC0D45" w:rsidRPr="00DA5585" w14:paraId="2DE0F0A4" w14:textId="77777777" w:rsidTr="00A71CDE">
        <w:tc>
          <w:tcPr>
            <w:tcW w:w="3113" w:type="dxa"/>
          </w:tcPr>
          <w:p w14:paraId="37A832B2" w14:textId="2FDA4FC5" w:rsidR="00A71CDE" w:rsidRPr="00DA5585" w:rsidRDefault="006E2DE8" w:rsidP="006E2DE8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eastAsia="Times New Roman" w:cstheme="minorHAnsi"/>
                <w:color w:val="FF0000"/>
                <w:lang w:val="fr-FR" w:eastAsia="ja-JP"/>
              </w:rPr>
              <w:t>E</w:t>
            </w:r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rti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tiḳani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,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erti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tiḳani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br/>
              <w:t xml:space="preserve">rom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iq̇ida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mamačemma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br/>
              <w:t xml:space="preserve">or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abazad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,</w:t>
            </w:r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br/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erti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tiḳani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,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erti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 xml:space="preserve"> </w:t>
            </w:r>
            <w:proofErr w:type="spellStart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tiḳani</w:t>
            </w:r>
            <w:proofErr w:type="spellEnd"/>
            <w:r w:rsidRPr="00A71CDE">
              <w:rPr>
                <w:rFonts w:eastAsia="Times New Roman" w:cstheme="minorHAnsi"/>
                <w:color w:val="FF0000"/>
                <w:lang w:val="fr-FR" w:eastAsia="ja-JP"/>
              </w:rPr>
              <w:t>!</w:t>
            </w:r>
          </w:p>
        </w:tc>
        <w:tc>
          <w:tcPr>
            <w:tcW w:w="3113" w:type="dxa"/>
          </w:tcPr>
          <w:p w14:paraId="4AADA8A3" w14:textId="3A9BCE6A" w:rsidR="00A71CDE" w:rsidRPr="00DA5585" w:rsidRDefault="006E2DE8" w:rsidP="00A71CDE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032B441E" w14:textId="33307942" w:rsidR="00A71CDE" w:rsidRPr="00DA5585" w:rsidRDefault="006E2DE8" w:rsidP="006E2DE8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5825410F" w14:textId="77777777" w:rsidTr="00A71CDE">
        <w:tc>
          <w:tcPr>
            <w:tcW w:w="3113" w:type="dxa"/>
          </w:tcPr>
          <w:p w14:paraId="297C90D5" w14:textId="64A95E46" w:rsidR="00A71CDE" w:rsidRPr="00DA5585" w:rsidRDefault="006E2DE8" w:rsidP="006E2DE8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</w:rPr>
              <w:t>ḳaṭa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2ACD1046" w14:textId="276DC83C" w:rsidR="00A71CDE" w:rsidRPr="00DA5585" w:rsidRDefault="006E2DE8" w:rsidP="006E2DE8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17F61F8E" w14:textId="78F25231" w:rsidR="00A71CDE" w:rsidRPr="00DA5585" w:rsidRDefault="006E2DE8" w:rsidP="006E2DE8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וְאָכְלָה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65D61085" w14:textId="77777777" w:rsidTr="00A71CDE">
        <w:tc>
          <w:tcPr>
            <w:tcW w:w="3113" w:type="dxa"/>
          </w:tcPr>
          <w:p w14:paraId="283DB850" w14:textId="4351F26E" w:rsidR="00A71CDE" w:rsidRPr="00DA5585" w:rsidRDefault="00FF6486" w:rsidP="00FF6486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r w:rsidRPr="00DA5585">
              <w:rPr>
                <w:rFonts w:cstheme="minorHAnsi"/>
                <w:color w:val="FF0000"/>
              </w:rPr>
              <w:lastRenderedPageBreak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62D4A310" w14:textId="62974341" w:rsidR="00A71CDE" w:rsidRPr="00DA5585" w:rsidRDefault="00865C44" w:rsidP="00865C44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lastRenderedPageBreak/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lastRenderedPageBreak/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12807A07" w14:textId="79246DDE" w:rsidR="00A71CDE" w:rsidRPr="00DA5585" w:rsidRDefault="00865C44" w:rsidP="00865C44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lastRenderedPageBreak/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כַּלְבָּא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וְנָשַׁךְ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lastRenderedPageBreak/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1BE83467" w14:textId="77777777" w:rsidTr="00A71CDE">
        <w:tc>
          <w:tcPr>
            <w:tcW w:w="3113" w:type="dxa"/>
          </w:tcPr>
          <w:p w14:paraId="60449E13" w14:textId="0AD5C944" w:rsidR="00A71CDE" w:rsidRPr="00DA5585" w:rsidRDefault="0000684B" w:rsidP="0000684B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lastRenderedPageBreak/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43711DFD" w14:textId="0513B434" w:rsidR="00A71CDE" w:rsidRPr="00DA5585" w:rsidRDefault="00FC0763" w:rsidP="00FC0763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659839A4" w14:textId="1EA966CA" w:rsidR="00A71CDE" w:rsidRPr="00DA5585" w:rsidRDefault="00907F22" w:rsidP="00907F22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וְהִכָּה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105B5D9E" w14:textId="77777777" w:rsidTr="00A71CDE">
        <w:tc>
          <w:tcPr>
            <w:tcW w:w="3113" w:type="dxa"/>
          </w:tcPr>
          <w:p w14:paraId="362F1581" w14:textId="311A6F9B" w:rsidR="00A71CDE" w:rsidRPr="00DA5585" w:rsidRDefault="00563DE6" w:rsidP="00563DE6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</w:rPr>
              <w:t>cecxli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dac̣va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4758D7A5" w14:textId="1FAFB889" w:rsidR="00A71CDE" w:rsidRPr="00DA5585" w:rsidRDefault="00563DE6" w:rsidP="00A71CDE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jc w:val="both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ცეცხლი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დაწვა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3655B05B" w14:textId="310D3DCA" w:rsidR="00A71CDE" w:rsidRPr="00DA5585" w:rsidRDefault="00563DE6" w:rsidP="00563DE6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וְאָתָא נוּרָא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וְשָׂרַף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דְּהִכָּה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1B5D2133" w14:textId="77777777" w:rsidTr="00A71CDE">
        <w:tc>
          <w:tcPr>
            <w:tcW w:w="3113" w:type="dxa"/>
          </w:tcPr>
          <w:p w14:paraId="1C231F9D" w14:textId="17E662C3" w:rsidR="00A71CDE" w:rsidRPr="00DA5585" w:rsidRDefault="0059188C" w:rsidP="0059188C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</w:rPr>
              <w:t>c̣q̇ali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č̣aakro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cecxli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dac̣va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0A8079C5" w14:textId="1CD9D888" w:rsidR="00A71CDE" w:rsidRPr="00DA5585" w:rsidRDefault="0059188C" w:rsidP="00A71CDE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jc w:val="both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წყალი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ჩააქრო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ცეცხლი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დაწვა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7DCC22B9" w14:textId="7CC5AEE1" w:rsidR="00A71CDE" w:rsidRPr="00DA5585" w:rsidRDefault="0059188C" w:rsidP="0059188C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מַיָּא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וְכָבָה לְנוּרָא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דְּשָׂרַף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דְּהִכָּה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2AA78285" w14:textId="77777777" w:rsidTr="00A71CDE">
        <w:tc>
          <w:tcPr>
            <w:tcW w:w="3113" w:type="dxa"/>
          </w:tcPr>
          <w:p w14:paraId="5ECF5D18" w14:textId="788AB112" w:rsidR="00A71CDE" w:rsidRPr="00DA5585" w:rsidRDefault="00586DF9" w:rsidP="00586DF9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</w:rPr>
              <w:t>xari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dalia </w:t>
            </w:r>
            <w:proofErr w:type="spellStart"/>
            <w:r w:rsidRPr="00DA5585">
              <w:rPr>
                <w:rFonts w:cstheme="minorHAnsi"/>
                <w:color w:val="FF0000"/>
              </w:rPr>
              <w:t>c̣q̇ali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č̣aakro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cecxli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dac̣va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54334B11" w14:textId="5C5920CA" w:rsidR="00A71CDE" w:rsidRPr="00DA5585" w:rsidRDefault="00586DF9" w:rsidP="00A71CDE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jc w:val="both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ხარი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დალია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წყალი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ჩააქრო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ცეცხლი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დაწვა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4ED3B3DA" w14:textId="266B04D6" w:rsidR="00A71CDE" w:rsidRPr="00DA5585" w:rsidRDefault="002261A1" w:rsidP="002261A1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תּוֹרָא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וְשָׁתָא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לְמַיָּא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דְּכָבָה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לְנוּרָא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דְּשָׂרַף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דְּהִכָּה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705028FF" w14:textId="77777777" w:rsidTr="00A71CDE">
        <w:tc>
          <w:tcPr>
            <w:tcW w:w="3113" w:type="dxa"/>
          </w:tcPr>
          <w:p w14:paraId="7746F75D" w14:textId="1E0F7A17" w:rsidR="00A71CDE" w:rsidRPr="00DA5585" w:rsidRDefault="00C51629" w:rsidP="00C51629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šoxeṭa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r w:rsidRPr="00DA5585">
              <w:rPr>
                <w:rFonts w:cstheme="minorHAnsi"/>
                <w:color w:val="FF0000"/>
              </w:rPr>
              <w:lastRenderedPageBreak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daḳla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xari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dalia </w:t>
            </w:r>
            <w:proofErr w:type="spellStart"/>
            <w:r w:rsidRPr="00DA5585">
              <w:rPr>
                <w:rFonts w:cstheme="minorHAnsi"/>
                <w:color w:val="FF0000"/>
              </w:rPr>
              <w:t>c̣q̇ali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č̣aakro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cecxli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dac̣va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788C9CD3" w14:textId="49AF95D9" w:rsidR="00A71CDE" w:rsidRPr="00DA5585" w:rsidRDefault="00C51629" w:rsidP="00C51629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lastRenderedPageBreak/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შოხეტა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lastRenderedPageBreak/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დაკლა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ხარი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დალია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წყალი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ჩააქრო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ცეცხლი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დაწვა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4569362D" w14:textId="69136162" w:rsidR="00A71CDE" w:rsidRPr="00DA5585" w:rsidRDefault="00483A6A" w:rsidP="00C51629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lastRenderedPageBreak/>
              <w:t>וְאָתָא ה</w:t>
            </w:r>
            <w:r w:rsidRPr="00DA5585">
              <w:rPr>
                <w:rFonts w:cstheme="minorHAnsi"/>
                <w:color w:val="4472C4" w:themeColor="accent1"/>
                <w:highlight w:val="cyan"/>
                <w:rtl/>
                <w:lang w:bidi="he-IL"/>
              </w:rPr>
              <w:t>ַשּׁוֹחֵט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lastRenderedPageBreak/>
              <w:t xml:space="preserve">וְשָׁחַט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לְתוֹרָא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דְּשָׁתָא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לְמַיָּא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דְּכָבָה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לְנוּרָא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דְּשָׂרַף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דְּהִכָּה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DC0D45" w:rsidRPr="00DA5585" w14:paraId="43969EB9" w14:textId="77777777" w:rsidTr="00A71CDE">
        <w:tc>
          <w:tcPr>
            <w:tcW w:w="3113" w:type="dxa"/>
          </w:tcPr>
          <w:p w14:paraId="4E41B7DF" w14:textId="49F7E9A1" w:rsidR="00A71CDE" w:rsidRPr="00DA5585" w:rsidRDefault="006F0815" w:rsidP="006F0815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r w:rsidRPr="00DA5585">
              <w:rPr>
                <w:rFonts w:cstheme="minorHAnsi"/>
                <w:color w:val="FF0000"/>
              </w:rPr>
              <w:lastRenderedPageBreak/>
              <w:t xml:space="preserve">Da movida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malax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amaveti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daḳla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šoxeṭa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daḳla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xari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dalia </w:t>
            </w:r>
            <w:proofErr w:type="spellStart"/>
            <w:r w:rsidRPr="00DA5585">
              <w:rPr>
                <w:rFonts w:cstheme="minorHAnsi"/>
                <w:color w:val="FF0000"/>
              </w:rPr>
              <w:t>c̣q̇ali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č̣aakro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cecxli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dac̣va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šeč̣ama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iq̇ida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4A37BBF4" w14:textId="67D670E7" w:rsidR="00A71CDE" w:rsidRPr="00DA5585" w:rsidRDefault="00253B6F" w:rsidP="00253B6F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  <w:lang w:val="fr-FR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მოვიდა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მალახ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ამავეთი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დაკლა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შოხეტა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დაკლა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ხარი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დალია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წყალი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ჩააქრო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ცეცხლი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დაწვა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57326697" w14:textId="4ECFCA2B" w:rsidR="00A71CDE" w:rsidRPr="00DA5585" w:rsidRDefault="00C51629" w:rsidP="00C51629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lang w:val="fr-FR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highlight w:val="cyan"/>
                <w:rtl/>
                <w:lang w:bidi="he-IL"/>
              </w:rPr>
              <w:t>מַלְאַךְ־הַמָּ֫וֶת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וְשָׁחַט ל</w:t>
            </w:r>
            <w:r w:rsidRPr="00DA5585">
              <w:rPr>
                <w:rFonts w:cstheme="minorHAnsi"/>
                <w:color w:val="4472C4" w:themeColor="accent1"/>
                <w:highlight w:val="cyan"/>
                <w:rtl/>
                <w:lang w:bidi="he-IL"/>
              </w:rPr>
              <w:t>ְשׁוֹחֵט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דְּשָׁחַט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לְתוֹרָא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דְּשָׁתָא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לְמַיָּא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דְּכָבָה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לְנוּרָא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דְּשָׂרַף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דְּהִכָּה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  <w:tr w:rsidR="003C466B" w:rsidRPr="00DA5585" w14:paraId="5FC7430E" w14:textId="77777777" w:rsidTr="00A71CDE">
        <w:tc>
          <w:tcPr>
            <w:tcW w:w="3113" w:type="dxa"/>
          </w:tcPr>
          <w:p w14:paraId="220B7712" w14:textId="7BEE4CEA" w:rsidR="00EA3CD5" w:rsidRPr="00DA5585" w:rsidRDefault="00EA3CD5" w:rsidP="006F0815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</w:rPr>
            </w:pPr>
            <w:r w:rsidRPr="00DA5585">
              <w:rPr>
                <w:rFonts w:cstheme="minorHAnsi"/>
                <w:color w:val="FF0000"/>
              </w:rPr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mobrʣanda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aḳadoš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baruxu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da </w:t>
            </w:r>
            <w:proofErr w:type="spellStart"/>
            <w:r w:rsidRPr="00DA5585">
              <w:rPr>
                <w:rFonts w:cstheme="minorHAnsi"/>
                <w:color w:val="FF0000"/>
              </w:rPr>
              <w:t>daḳla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malax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amaveti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daḳla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  <w:highlight w:val="cyan"/>
              </w:rPr>
              <w:t>šoxeṭi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daḳla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xari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dalia </w:t>
            </w:r>
            <w:proofErr w:type="spellStart"/>
            <w:r w:rsidRPr="00DA5585">
              <w:rPr>
                <w:rFonts w:cstheme="minorHAnsi"/>
                <w:color w:val="FF0000"/>
              </w:rPr>
              <w:t>c̣q̇ali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č̣aakro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cecxli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dac̣va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joxi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cema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ʣaɣli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uḳbina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ḳaṭas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sheč̣ama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rom </w:t>
            </w:r>
            <w:proofErr w:type="spellStart"/>
            <w:r w:rsidRPr="00DA5585">
              <w:rPr>
                <w:rFonts w:cstheme="minorHAnsi"/>
                <w:color w:val="FF0000"/>
              </w:rPr>
              <w:t>iq̇</w:t>
            </w:r>
            <w:r w:rsidR="00DA5585" w:rsidRPr="00DA5585">
              <w:rPr>
                <w:rFonts w:cstheme="minorHAnsi"/>
                <w:color w:val="FF0000"/>
              </w:rPr>
              <w:t>i</w:t>
            </w:r>
            <w:r w:rsidRPr="00DA5585">
              <w:rPr>
                <w:rFonts w:cstheme="minorHAnsi"/>
                <w:color w:val="FF0000"/>
              </w:rPr>
              <w:t>da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FF0000"/>
              </w:rPr>
              <w:t>mamač̣emma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  <w:t xml:space="preserve">or </w:t>
            </w:r>
            <w:proofErr w:type="spellStart"/>
            <w:r w:rsidRPr="00DA5585">
              <w:rPr>
                <w:rFonts w:cstheme="minorHAnsi"/>
                <w:color w:val="FF0000"/>
              </w:rPr>
              <w:t>abazad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  <w:t xml:space="preserve">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erti </w:t>
            </w:r>
            <w:proofErr w:type="spellStart"/>
            <w:r w:rsidRPr="00DA5585">
              <w:rPr>
                <w:rFonts w:cstheme="minorHAnsi"/>
                <w:color w:val="FF0000"/>
              </w:rPr>
              <w:t>tiḳani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2CE3B58C" w14:textId="4DB827DF" w:rsidR="00EA3CD5" w:rsidRPr="00DA5585" w:rsidRDefault="00EA3CD5" w:rsidP="00253B6F">
            <w:pPr>
              <w:widowControl w:val="0"/>
              <w:autoSpaceDE w:val="0"/>
              <w:autoSpaceDN w:val="0"/>
              <w:adjustRightInd w:val="0"/>
              <w:spacing w:after="240"/>
              <w:ind w:right="6"/>
              <w:rPr>
                <w:rFonts w:cstheme="minorHAnsi"/>
                <w:color w:val="FF0000"/>
              </w:rPr>
            </w:pP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მობრძანდა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აკადოშ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ბარუხუ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დაკლა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მალახ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ამავეთი</w:t>
            </w:r>
            <w:proofErr w:type="spellEnd"/>
            <w:r w:rsidRPr="00DA5585">
              <w:rPr>
                <w:rFonts w:cstheme="minorHAnsi"/>
                <w:color w:val="FF0000"/>
                <w:highlight w:val="cyan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დაკლა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  <w:highlight w:val="cyan"/>
              </w:rPr>
              <w:t>შოხეტი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დაკლა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ხარი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დალია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წყალი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ჩააქრო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ცეცხლი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დაწვა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ჯოხი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ცემა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ძაღლი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უკბინა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კატას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შეჭამა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რომ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იყიდა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მამაჩემმა</w:t>
            </w:r>
            <w:proofErr w:type="spellEnd"/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ორ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აბაზად</w:t>
            </w:r>
            <w:proofErr w:type="spellEnd"/>
            <w:r w:rsidRPr="00DA5585">
              <w:rPr>
                <w:rFonts w:cstheme="minorHAnsi"/>
                <w:color w:val="FF0000"/>
              </w:rPr>
              <w:t>,</w:t>
            </w:r>
            <w:r w:rsidRPr="00DA5585">
              <w:rPr>
                <w:rFonts w:cstheme="minorHAnsi"/>
                <w:color w:val="FF0000"/>
              </w:rPr>
              <w:br/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,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ერთი</w:t>
            </w:r>
            <w:proofErr w:type="spellEnd"/>
            <w:r w:rsidRPr="00DA5585">
              <w:rPr>
                <w:rFonts w:cstheme="minorHAnsi"/>
                <w:color w:val="FF0000"/>
              </w:rPr>
              <w:t xml:space="preserve"> </w:t>
            </w:r>
            <w:proofErr w:type="spellStart"/>
            <w:r w:rsidRPr="00DA5585">
              <w:rPr>
                <w:rFonts w:ascii="Sylfaen" w:hAnsi="Sylfaen" w:cs="Sylfaen"/>
                <w:color w:val="FF0000"/>
              </w:rPr>
              <w:t>თიკანი</w:t>
            </w:r>
            <w:proofErr w:type="spellEnd"/>
            <w:r w:rsidRPr="00DA5585">
              <w:rPr>
                <w:rFonts w:cstheme="minorHAnsi"/>
                <w:color w:val="FF0000"/>
              </w:rPr>
              <w:t>!</w:t>
            </w:r>
          </w:p>
        </w:tc>
        <w:tc>
          <w:tcPr>
            <w:tcW w:w="3113" w:type="dxa"/>
          </w:tcPr>
          <w:p w14:paraId="36B884B1" w14:textId="3E385577" w:rsidR="00EA3CD5" w:rsidRPr="00DA5585" w:rsidRDefault="00EA3CD5" w:rsidP="00C51629">
            <w:pPr>
              <w:widowControl w:val="0"/>
              <w:autoSpaceDE w:val="0"/>
              <w:autoSpaceDN w:val="0"/>
              <w:bidi/>
              <w:adjustRightInd w:val="0"/>
              <w:spacing w:after="240"/>
              <w:ind w:right="6"/>
              <w:rPr>
                <w:rFonts w:cstheme="minorHAnsi"/>
                <w:color w:val="4472C4" w:themeColor="accent1"/>
                <w:rtl/>
                <w:lang w:bidi="he-IL"/>
              </w:rPr>
            </w:pP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וְאָתָא </w:t>
            </w:r>
            <w:proofErr w:type="spellStart"/>
            <w:r w:rsidRPr="00DA5585">
              <w:rPr>
                <w:rFonts w:cstheme="minorHAnsi"/>
                <w:color w:val="4472C4" w:themeColor="accent1"/>
                <w:highlight w:val="cyan"/>
                <w:rtl/>
                <w:lang w:bidi="he-IL"/>
              </w:rPr>
              <w:t>הַקָּדוֹשׁ־בָּרוּךְ־הוּא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וְשָׁחַט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</w:t>
            </w:r>
            <w:r w:rsidRPr="00DA5585">
              <w:rPr>
                <w:rFonts w:cstheme="minorHAnsi"/>
                <w:color w:val="4472C4" w:themeColor="accent1"/>
                <w:highlight w:val="cyan"/>
                <w:rtl/>
                <w:lang w:bidi="he-IL"/>
              </w:rPr>
              <w:t>ְמַלְאַךְ־הַמָּ֫וֶת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דְּשָׁחַט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ל</w:t>
            </w:r>
            <w:r w:rsidRPr="00DA5585">
              <w:rPr>
                <w:rFonts w:cstheme="minorHAnsi"/>
                <w:color w:val="4472C4" w:themeColor="accent1"/>
                <w:highlight w:val="cyan"/>
                <w:rtl/>
                <w:lang w:bidi="he-IL"/>
              </w:rPr>
              <w:t>ְשׁוֹחֵט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דְּשָׁחַט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לְתוֹרָא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דְּשָׁתָא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לְמַיָּא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דְּכָבָה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לְנוּרָא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דְּשָׂרַף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לְחֻטְרָא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דְּהִכָּה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לְכַלְבָּא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דְּנָשַׁך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ְ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לְשֻׁנְרָא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דְּאָכְלָה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</w:t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לְגַדְיָא</w:t>
            </w:r>
            <w:proofErr w:type="spellEnd"/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proofErr w:type="spellStart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דְּזַבִּן</w:t>
            </w:r>
            <w:proofErr w:type="spellEnd"/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 xml:space="preserve"> אַבָּא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בִּתְרֵי זוּזֵי</w:t>
            </w:r>
            <w:r w:rsidRPr="00DA5585">
              <w:rPr>
                <w:rFonts w:cstheme="minorHAnsi"/>
                <w:color w:val="4472C4" w:themeColor="accent1"/>
              </w:rPr>
              <w:t>,</w:t>
            </w:r>
            <w:r w:rsidRPr="00DA5585">
              <w:rPr>
                <w:rFonts w:cstheme="minorHAnsi"/>
                <w:color w:val="4472C4" w:themeColor="accent1"/>
              </w:rPr>
              <w:br/>
            </w:r>
            <w:r w:rsidRPr="00DA5585">
              <w:rPr>
                <w:rFonts w:cstheme="minorHAnsi"/>
                <w:color w:val="4472C4" w:themeColor="accent1"/>
                <w:rtl/>
                <w:lang w:bidi="he-IL"/>
              </w:rPr>
              <w:t>חַד גַּדְיָא, חַד גַּדְיָא</w:t>
            </w:r>
            <w:r w:rsidRPr="00DA5585">
              <w:rPr>
                <w:rFonts w:cstheme="minorHAnsi"/>
                <w:color w:val="4472C4" w:themeColor="accent1"/>
              </w:rPr>
              <w:t>.</w:t>
            </w:r>
          </w:p>
        </w:tc>
      </w:tr>
    </w:tbl>
    <w:p w14:paraId="615C0E21" w14:textId="3B230ABE" w:rsidR="00A71CDE" w:rsidRPr="00DA5585" w:rsidRDefault="00A71CDE" w:rsidP="00435A28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</w:p>
    <w:p w14:paraId="0D246F81" w14:textId="77777777" w:rsidR="00DA5585" w:rsidRDefault="00DA5585" w:rsidP="00435A28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</w:p>
    <w:p w14:paraId="40A30A9D" w14:textId="77777777" w:rsidR="00DA5585" w:rsidRDefault="00DA5585" w:rsidP="00435A28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/>
        </w:rPr>
      </w:pPr>
    </w:p>
    <w:p w14:paraId="4A5FE8A6" w14:textId="49D6630F" w:rsidR="009152A1" w:rsidRPr="00DA5585" w:rsidRDefault="009152A1" w:rsidP="00435A28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 w:bidi="he-IL"/>
        </w:rPr>
      </w:pPr>
      <w:r w:rsidRPr="00DA5585">
        <w:rPr>
          <w:rFonts w:cstheme="minorHAnsi"/>
          <w:color w:val="FF0000"/>
          <w:lang w:val="fr-FR"/>
        </w:rPr>
        <w:lastRenderedPageBreak/>
        <w:t xml:space="preserve">2. </w:t>
      </w:r>
      <w:r w:rsidR="00925633" w:rsidRPr="00DA5585">
        <w:rPr>
          <w:rFonts w:cstheme="minorHAnsi"/>
          <w:color w:val="FF0000"/>
          <w:lang w:val="fr-FR" w:bidi="he-IL"/>
        </w:rPr>
        <w:t>Un film israélien presque intégralement</w:t>
      </w:r>
      <w:r w:rsidR="003C466B" w:rsidRPr="00DA5585">
        <w:rPr>
          <w:rFonts w:cstheme="minorHAnsi"/>
          <w:color w:val="FF0000"/>
          <w:lang w:val="fr-FR" w:bidi="he-IL"/>
        </w:rPr>
        <w:t xml:space="preserve"> tourné</w:t>
      </w:r>
      <w:r w:rsidR="00925633" w:rsidRPr="00DA5585">
        <w:rPr>
          <w:rFonts w:cstheme="minorHAnsi"/>
          <w:color w:val="FF0000"/>
          <w:lang w:val="fr-FR" w:bidi="he-IL"/>
        </w:rPr>
        <w:t xml:space="preserve"> en géorgien : </w:t>
      </w:r>
      <w:r w:rsidR="00925633" w:rsidRPr="00DA5585">
        <w:rPr>
          <w:rFonts w:cstheme="minorHAnsi"/>
          <w:i/>
          <w:iCs/>
          <w:color w:val="FF0000"/>
        </w:rPr>
        <w:t>Ḥ</w:t>
      </w:r>
      <w:proofErr w:type="spellStart"/>
      <w:r w:rsidR="00925633" w:rsidRPr="00DA5585">
        <w:rPr>
          <w:rFonts w:cstheme="minorHAnsi"/>
          <w:i/>
          <w:iCs/>
          <w:color w:val="FF0000"/>
          <w:lang w:val="fr-FR" w:bidi="he-IL"/>
        </w:rPr>
        <w:t>atuna</w:t>
      </w:r>
      <w:r w:rsidR="00DA5585" w:rsidRPr="00DA5585">
        <w:rPr>
          <w:rFonts w:cstheme="minorHAnsi"/>
          <w:i/>
          <w:iCs/>
          <w:color w:val="FF0000"/>
          <w:lang w:val="fr-FR" w:bidi="he-IL"/>
        </w:rPr>
        <w:t>h</w:t>
      </w:r>
      <w:proofErr w:type="spellEnd"/>
      <w:r w:rsidR="00925633" w:rsidRPr="00DA5585">
        <w:rPr>
          <w:rFonts w:cstheme="minorHAnsi"/>
          <w:i/>
          <w:iCs/>
          <w:color w:val="FF0000"/>
          <w:lang w:val="fr-FR" w:bidi="he-IL"/>
        </w:rPr>
        <w:t xml:space="preserve"> </w:t>
      </w:r>
      <w:proofErr w:type="spellStart"/>
      <w:r w:rsidR="00925633" w:rsidRPr="00DA5585">
        <w:rPr>
          <w:rFonts w:cstheme="minorHAnsi"/>
          <w:i/>
          <w:iCs/>
          <w:color w:val="FF0000"/>
          <w:lang w:val="fr-FR" w:bidi="he-IL"/>
        </w:rPr>
        <w:t>meu</w:t>
      </w:r>
      <w:r w:rsidR="003C466B" w:rsidRPr="00DA5585">
        <w:rPr>
          <w:rFonts w:cstheme="minorHAnsi"/>
          <w:i/>
          <w:iCs/>
          <w:color w:val="FF0000"/>
          <w:lang w:val="fr-FR" w:eastAsia="en-US"/>
        </w:rPr>
        <w:t>ḥ</w:t>
      </w:r>
      <w:r w:rsidR="00925633" w:rsidRPr="00DA5585">
        <w:rPr>
          <w:rFonts w:cstheme="minorHAnsi"/>
          <w:i/>
          <w:iCs/>
          <w:color w:val="FF0000"/>
          <w:lang w:val="fr-FR" w:bidi="he-IL"/>
        </w:rPr>
        <w:t>eret</w:t>
      </w:r>
      <w:proofErr w:type="spellEnd"/>
      <w:r w:rsidR="00925633" w:rsidRPr="00DA5585">
        <w:rPr>
          <w:rFonts w:cstheme="minorHAnsi"/>
          <w:color w:val="FF0000"/>
          <w:lang w:val="fr-FR" w:bidi="he-IL"/>
        </w:rPr>
        <w:t xml:space="preserve"> (« Mariage tardif ») de Dover </w:t>
      </w:r>
      <w:proofErr w:type="spellStart"/>
      <w:r w:rsidR="00925633" w:rsidRPr="00DA5585">
        <w:rPr>
          <w:rFonts w:cstheme="minorHAnsi"/>
          <w:color w:val="FF0000"/>
          <w:lang w:val="fr-FR" w:bidi="he-IL"/>
        </w:rPr>
        <w:t>Kosashvili</w:t>
      </w:r>
      <w:proofErr w:type="spellEnd"/>
      <w:r w:rsidR="00925633" w:rsidRPr="00DA5585">
        <w:rPr>
          <w:rFonts w:cstheme="minorHAnsi"/>
          <w:color w:val="FF0000"/>
          <w:lang w:val="fr-FR" w:bidi="he-IL"/>
        </w:rPr>
        <w:t xml:space="preserve"> (2001)</w:t>
      </w:r>
    </w:p>
    <w:p w14:paraId="27887E26" w14:textId="77E27B2D" w:rsidR="00925633" w:rsidRPr="00DA5585" w:rsidRDefault="00925633" w:rsidP="00435A28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fr-FR" w:bidi="he-IL"/>
        </w:rPr>
      </w:pPr>
      <w:r w:rsidRPr="00DA5585">
        <w:rPr>
          <w:rFonts w:cstheme="minorHAnsi"/>
          <w:color w:val="FF0000"/>
          <w:lang w:val="fr-FR" w:bidi="he-IL"/>
        </w:rPr>
        <w:t>https://video.search.yahoo.com/search/video;_ylt=AwrOsvPj6Z1n6yUHMstXNyoA;_ylu=Y29sbwNncTEEcG9zAzEEdnRpZAMEc2VjA3BpdnM-?p=%D7%97%D7%AA%D7%95%D7%A0%D7%94+%D7%9E%D7%90%D7%95%D7%97%D7%A8%D7%AA&amp;fr2=piv-web&amp;fr=yhs-invalid#id=4&amp;vid=43fb841a60126b5884a2a72c114dc601&amp;action=view</w:t>
      </w:r>
    </w:p>
    <w:p w14:paraId="06EC7D4A" w14:textId="609FC1F9" w:rsidR="007025F5" w:rsidRPr="00DA5585" w:rsidRDefault="007025F5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b/>
          <w:bCs/>
          <w:color w:val="FF0000"/>
          <w:lang w:val="en-US"/>
        </w:rPr>
      </w:pPr>
      <w:proofErr w:type="spellStart"/>
      <w:r w:rsidRPr="00DA5585">
        <w:rPr>
          <w:rFonts w:cstheme="minorHAnsi"/>
          <w:b/>
          <w:bCs/>
          <w:color w:val="FF0000"/>
          <w:lang w:val="en-US"/>
        </w:rPr>
        <w:t>Bibliographie</w:t>
      </w:r>
      <w:proofErr w:type="spellEnd"/>
      <w:r w:rsidRPr="00DA5585">
        <w:rPr>
          <w:rFonts w:cstheme="minorHAnsi"/>
          <w:b/>
          <w:bCs/>
          <w:color w:val="FF0000"/>
          <w:lang w:val="en-US"/>
        </w:rPr>
        <w:t> :</w:t>
      </w:r>
    </w:p>
    <w:p w14:paraId="66EB2C9F" w14:textId="1E7C7422" w:rsidR="0099293E" w:rsidRPr="00DA5585" w:rsidRDefault="0099293E" w:rsidP="00DA5585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n-US"/>
        </w:rPr>
      </w:pPr>
      <w:r w:rsidRPr="00DA5585">
        <w:rPr>
          <w:rFonts w:cstheme="minorHAnsi"/>
          <w:color w:val="FF0000"/>
          <w:lang w:val="en-US"/>
        </w:rPr>
        <w:t xml:space="preserve">Wolf </w:t>
      </w:r>
      <w:proofErr w:type="spellStart"/>
      <w:r w:rsidRPr="00DA5585">
        <w:rPr>
          <w:rFonts w:cstheme="minorHAnsi"/>
          <w:color w:val="FF0000"/>
          <w:lang w:val="en-US"/>
        </w:rPr>
        <w:t>Moskovich</w:t>
      </w:r>
      <w:proofErr w:type="spellEnd"/>
      <w:r w:rsidRPr="00DA5585">
        <w:rPr>
          <w:rFonts w:cstheme="minorHAnsi"/>
          <w:color w:val="FF0000"/>
          <w:lang w:val="en-US"/>
        </w:rPr>
        <w:t xml:space="preserve"> et Gershon Ben-Oren, “The Hebrew-Aramaic and Georgian Components in the</w:t>
      </w:r>
      <w:r w:rsidR="00DA5585" w:rsidRPr="00DA5585">
        <w:rPr>
          <w:rFonts w:cstheme="minorHAnsi"/>
          <w:color w:val="FF0000"/>
          <w:lang w:val="en-US"/>
        </w:rPr>
        <w:t xml:space="preserve"> </w:t>
      </w:r>
      <w:r w:rsidRPr="00DA5585">
        <w:rPr>
          <w:rFonts w:cstheme="minorHAnsi"/>
          <w:color w:val="FF0000"/>
          <w:lang w:val="en-US"/>
        </w:rPr>
        <w:t xml:space="preserve">Spoken Language of Georgian Jews,” in: </w:t>
      </w:r>
      <w:r w:rsidRPr="00DA5585">
        <w:rPr>
          <w:rFonts w:cstheme="minorHAnsi"/>
          <w:i/>
          <w:iCs/>
          <w:color w:val="FF0000"/>
          <w:lang w:val="en-US"/>
        </w:rPr>
        <w:t>Proceedings of the Eighth World Congress of</w:t>
      </w:r>
      <w:r w:rsidR="00A75D3D">
        <w:rPr>
          <w:rFonts w:cstheme="minorHAnsi"/>
          <w:i/>
          <w:iCs/>
          <w:color w:val="FF0000"/>
          <w:lang w:val="en-US"/>
        </w:rPr>
        <w:t xml:space="preserve"> </w:t>
      </w:r>
      <w:r w:rsidRPr="00DA5585">
        <w:rPr>
          <w:rFonts w:cstheme="minorHAnsi"/>
          <w:i/>
          <w:iCs/>
          <w:color w:val="FF0000"/>
          <w:lang w:val="en-US"/>
        </w:rPr>
        <w:t>Jewish Studies</w:t>
      </w:r>
      <w:r w:rsidRPr="00DA5585">
        <w:rPr>
          <w:rFonts w:cstheme="minorHAnsi"/>
          <w:color w:val="FF0000"/>
          <w:lang w:val="en-US"/>
        </w:rPr>
        <w:t xml:space="preserve">, </w:t>
      </w:r>
      <w:proofErr w:type="spellStart"/>
      <w:r w:rsidRPr="00DA5585">
        <w:rPr>
          <w:rFonts w:cstheme="minorHAnsi"/>
          <w:color w:val="FF0000"/>
          <w:lang w:val="en-US"/>
        </w:rPr>
        <w:t>Jérusalem</w:t>
      </w:r>
      <w:proofErr w:type="spellEnd"/>
      <w:r w:rsidRPr="00DA5585">
        <w:rPr>
          <w:rFonts w:cstheme="minorHAnsi"/>
          <w:color w:val="FF0000"/>
          <w:lang w:val="en-US"/>
        </w:rPr>
        <w:t>, World Union of Jewish Studies, 1984, p. 19-24.</w:t>
      </w:r>
    </w:p>
    <w:p w14:paraId="0F127A4A" w14:textId="4A6F857C" w:rsidR="0056584F" w:rsidRPr="00DA5585" w:rsidRDefault="0099293E" w:rsidP="00DA5585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n-US"/>
        </w:rPr>
      </w:pPr>
      <w:r w:rsidRPr="00DA5585">
        <w:rPr>
          <w:rFonts w:cstheme="minorHAnsi"/>
          <w:color w:val="FF0000"/>
          <w:lang w:val="en-US"/>
        </w:rPr>
        <w:t xml:space="preserve">Reuven Enoch, “Elements of the old Georgian Language in the </w:t>
      </w:r>
      <w:proofErr w:type="spellStart"/>
      <w:r w:rsidRPr="00DA5585">
        <w:rPr>
          <w:rFonts w:cstheme="minorHAnsi"/>
          <w:color w:val="FF0000"/>
          <w:lang w:val="en-US"/>
        </w:rPr>
        <w:t>Tavsili</w:t>
      </w:r>
      <w:proofErr w:type="spellEnd"/>
      <w:r w:rsidRPr="00DA5585">
        <w:rPr>
          <w:rFonts w:cstheme="minorHAnsi"/>
          <w:color w:val="FF0000"/>
          <w:lang w:val="en-US"/>
        </w:rPr>
        <w:t xml:space="preserve">,” </w:t>
      </w:r>
      <w:r w:rsidRPr="00DA5585">
        <w:rPr>
          <w:rFonts w:cstheme="minorHAnsi"/>
          <w:i/>
          <w:iCs/>
          <w:color w:val="FF0000"/>
          <w:lang w:val="en-US"/>
        </w:rPr>
        <w:t>Journal of Georgian Studies</w:t>
      </w:r>
      <w:r w:rsidRPr="00DA5585">
        <w:rPr>
          <w:rFonts w:cstheme="minorHAnsi"/>
          <w:color w:val="FF0000"/>
          <w:lang w:val="en-US"/>
        </w:rPr>
        <w:t>, 14 (2007): 44-73.</w:t>
      </w:r>
    </w:p>
    <w:p w14:paraId="123CA079" w14:textId="33CEC586" w:rsidR="0099293E" w:rsidRPr="00DA5585" w:rsidRDefault="0056584F" w:rsidP="00DA5585">
      <w:pPr>
        <w:widowControl w:val="0"/>
        <w:autoSpaceDE w:val="0"/>
        <w:autoSpaceDN w:val="0"/>
        <w:bidi/>
        <w:adjustRightInd w:val="0"/>
        <w:spacing w:after="240"/>
        <w:ind w:left="708" w:right="6"/>
        <w:jc w:val="right"/>
        <w:rPr>
          <w:rFonts w:cstheme="minorHAnsi"/>
          <w:i/>
          <w:iCs/>
          <w:color w:val="FF0000"/>
        </w:rPr>
      </w:pPr>
      <w:r w:rsidRPr="00DA5585">
        <w:rPr>
          <w:rFonts w:cstheme="minorHAnsi"/>
          <w:color w:val="FF0000"/>
        </w:rPr>
        <w:t xml:space="preserve">Cyril </w:t>
      </w:r>
      <w:proofErr w:type="spellStart"/>
      <w:r w:rsidRPr="00DA5585">
        <w:rPr>
          <w:rFonts w:cstheme="minorHAnsi"/>
          <w:color w:val="FF0000"/>
        </w:rPr>
        <w:t>Aslanov</w:t>
      </w:r>
      <w:proofErr w:type="spellEnd"/>
      <w:r w:rsidRPr="00DA5585">
        <w:rPr>
          <w:rFonts w:cstheme="minorHAnsi"/>
          <w:color w:val="FF0000"/>
        </w:rPr>
        <w:t xml:space="preserve">, “How </w:t>
      </w:r>
      <w:proofErr w:type="spellStart"/>
      <w:r w:rsidRPr="00DA5585">
        <w:rPr>
          <w:rFonts w:cstheme="minorHAnsi"/>
          <w:color w:val="FF0000"/>
        </w:rPr>
        <w:t>Jewish</w:t>
      </w:r>
      <w:proofErr w:type="spellEnd"/>
      <w:r w:rsidRPr="00DA5585">
        <w:rPr>
          <w:rFonts w:cstheme="minorHAnsi"/>
          <w:color w:val="FF0000"/>
        </w:rPr>
        <w:t xml:space="preserve"> are </w:t>
      </w:r>
      <w:proofErr w:type="spellStart"/>
      <w:r w:rsidRPr="00DA5585">
        <w:rPr>
          <w:rFonts w:cstheme="minorHAnsi"/>
          <w:color w:val="FF0000"/>
        </w:rPr>
        <w:t>Jewish</w:t>
      </w:r>
      <w:proofErr w:type="spellEnd"/>
      <w:r w:rsidRPr="00DA5585">
        <w:rPr>
          <w:rFonts w:cstheme="minorHAnsi"/>
          <w:color w:val="FF0000"/>
        </w:rPr>
        <w:t xml:space="preserve"> </w:t>
      </w:r>
      <w:proofErr w:type="spellStart"/>
      <w:r w:rsidRPr="00DA5585">
        <w:rPr>
          <w:rFonts w:cstheme="minorHAnsi"/>
          <w:color w:val="FF0000"/>
        </w:rPr>
        <w:t>Languages</w:t>
      </w:r>
      <w:proofErr w:type="spellEnd"/>
      <w:r w:rsidRPr="00DA5585">
        <w:rPr>
          <w:rFonts w:cstheme="minorHAnsi"/>
          <w:color w:val="FF0000"/>
        </w:rPr>
        <w:t xml:space="preserve">?”, </w:t>
      </w:r>
      <w:proofErr w:type="spellStart"/>
      <w:r w:rsidRPr="00DA5585">
        <w:rPr>
          <w:rFonts w:cstheme="minorHAnsi"/>
          <w:i/>
          <w:iCs/>
          <w:color w:val="FF0000"/>
        </w:rPr>
        <w:t>Frankfurter</w:t>
      </w:r>
      <w:proofErr w:type="spellEnd"/>
      <w:r w:rsidR="00A75D3D">
        <w:rPr>
          <w:rFonts w:cstheme="minorHAnsi"/>
          <w:i/>
          <w:iCs/>
          <w:color w:val="FF0000"/>
        </w:rPr>
        <w:t xml:space="preserve"> </w:t>
      </w:r>
      <w:proofErr w:type="spellStart"/>
      <w:r w:rsidRPr="00DA5585">
        <w:rPr>
          <w:rFonts w:cstheme="minorHAnsi"/>
          <w:i/>
          <w:iCs/>
          <w:color w:val="FF0000"/>
        </w:rPr>
        <w:t>Judaistische</w:t>
      </w:r>
      <w:proofErr w:type="spellEnd"/>
      <w:r w:rsidR="00A75D3D">
        <w:rPr>
          <w:rFonts w:cstheme="minorHAnsi"/>
          <w:i/>
          <w:iCs/>
          <w:color w:val="FF0000"/>
        </w:rPr>
        <w:t xml:space="preserve"> </w:t>
      </w:r>
      <w:proofErr w:type="spellStart"/>
      <w:r w:rsidRPr="00DA5585">
        <w:rPr>
          <w:rFonts w:cstheme="minorHAnsi"/>
          <w:i/>
          <w:iCs/>
          <w:color w:val="FF0000"/>
        </w:rPr>
        <w:t>Beiträge</w:t>
      </w:r>
      <w:proofErr w:type="spellEnd"/>
      <w:r w:rsidRPr="00DA5585">
        <w:rPr>
          <w:rFonts w:cstheme="minorHAnsi"/>
          <w:i/>
          <w:iCs/>
          <w:color w:val="FF0000"/>
        </w:rPr>
        <w:t>/</w:t>
      </w:r>
      <w:proofErr w:type="spellStart"/>
      <w:r w:rsidRPr="00DA5585">
        <w:rPr>
          <w:rFonts w:cstheme="minorHAnsi"/>
          <w:i/>
          <w:iCs/>
          <w:color w:val="FF0000"/>
        </w:rPr>
        <w:t>Franfurt</w:t>
      </w:r>
      <w:proofErr w:type="spellEnd"/>
      <w:r w:rsidRPr="00DA5585">
        <w:rPr>
          <w:rFonts w:cstheme="minorHAnsi"/>
          <w:i/>
          <w:iCs/>
          <w:color w:val="FF0000"/>
        </w:rPr>
        <w:t xml:space="preserve"> </w:t>
      </w:r>
      <w:proofErr w:type="spellStart"/>
      <w:r w:rsidRPr="00DA5585">
        <w:rPr>
          <w:rFonts w:cstheme="minorHAnsi"/>
          <w:i/>
          <w:iCs/>
          <w:color w:val="FF0000"/>
        </w:rPr>
        <w:t>Jewish</w:t>
      </w:r>
      <w:proofErr w:type="spellEnd"/>
      <w:r w:rsidRPr="00DA5585">
        <w:rPr>
          <w:rFonts w:cstheme="minorHAnsi"/>
          <w:i/>
          <w:iCs/>
          <w:color w:val="FF0000"/>
        </w:rPr>
        <w:t xml:space="preserve"> Studies </w:t>
      </w:r>
      <w:proofErr w:type="spellStart"/>
      <w:r w:rsidRPr="00DA5585">
        <w:rPr>
          <w:rFonts w:cstheme="minorHAnsi"/>
          <w:i/>
          <w:iCs/>
          <w:color w:val="FF0000"/>
        </w:rPr>
        <w:t>Bulletin</w:t>
      </w:r>
      <w:proofErr w:type="spellEnd"/>
      <w:r w:rsidRPr="00DA5585">
        <w:rPr>
          <w:rFonts w:cstheme="minorHAnsi"/>
          <w:i/>
          <w:iCs/>
          <w:color w:val="FF0000"/>
        </w:rPr>
        <w:t xml:space="preserve">, </w:t>
      </w:r>
      <w:r w:rsidRPr="00DA5585">
        <w:rPr>
          <w:rFonts w:cstheme="minorHAnsi"/>
          <w:color w:val="FF0000"/>
        </w:rPr>
        <w:t>39 (2014): 103-119</w:t>
      </w:r>
      <w:r w:rsidR="00A75D3D">
        <w:rPr>
          <w:rFonts w:cstheme="minorHAnsi"/>
          <w:color w:val="FF0000"/>
        </w:rPr>
        <w:t>.</w:t>
      </w:r>
    </w:p>
    <w:p w14:paraId="5FE37E08" w14:textId="1F8931D7" w:rsidR="0099293E" w:rsidRPr="00DA5585" w:rsidRDefault="006E0F07" w:rsidP="00DA5585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i/>
          <w:iCs/>
          <w:color w:val="FF0000"/>
          <w:lang w:val="en-US"/>
        </w:rPr>
      </w:pPr>
      <w:r w:rsidRPr="00DA5585">
        <w:rPr>
          <w:rFonts w:cstheme="minorHAnsi"/>
          <w:color w:val="FF0000"/>
          <w:lang w:val="en-US"/>
        </w:rPr>
        <w:t>Reuven Enoch, “Jewish Georgian</w:t>
      </w:r>
      <w:r w:rsidRPr="00DA5585">
        <w:rPr>
          <w:rFonts w:cstheme="minorHAnsi"/>
          <w:i/>
          <w:iCs/>
          <w:color w:val="FF0000"/>
          <w:lang w:val="en-US"/>
        </w:rPr>
        <w:t>,</w:t>
      </w:r>
      <w:r w:rsidRPr="00DA5585">
        <w:rPr>
          <w:rFonts w:cstheme="minorHAnsi"/>
          <w:color w:val="FF0000"/>
          <w:lang w:val="en-US"/>
        </w:rPr>
        <w:t>” in: Lily Kahn et Aaron Rubin (eds.),</w:t>
      </w:r>
      <w:r w:rsidRPr="00DA5585">
        <w:rPr>
          <w:rFonts w:cstheme="minorHAnsi"/>
          <w:color w:val="FF0000"/>
          <w:lang w:val="en-US" w:bidi="he-IL"/>
        </w:rPr>
        <w:t xml:space="preserve"> </w:t>
      </w:r>
      <w:r w:rsidRPr="00DA5585">
        <w:rPr>
          <w:rFonts w:cstheme="minorHAnsi"/>
          <w:i/>
          <w:iCs/>
          <w:color w:val="FF0000"/>
          <w:lang w:val="en-US"/>
        </w:rPr>
        <w:t>Handbook of Jewish Languages</w:t>
      </w:r>
      <w:r w:rsidRPr="00DA5585">
        <w:rPr>
          <w:rFonts w:cstheme="minorHAnsi"/>
          <w:color w:val="FF0000"/>
          <w:lang w:val="en-US"/>
        </w:rPr>
        <w:t>, Leiden-Boston, Brill, 2017</w:t>
      </w:r>
      <w:r w:rsidRPr="00DA5585">
        <w:rPr>
          <w:rFonts w:cstheme="minorHAnsi"/>
          <w:color w:val="FF0000"/>
          <w:rtl/>
          <w:lang w:val="en-US" w:bidi="he-IL"/>
        </w:rPr>
        <w:t>,</w:t>
      </w:r>
      <w:r w:rsidRPr="00DA5585">
        <w:rPr>
          <w:rFonts w:cstheme="minorHAnsi"/>
          <w:color w:val="FF0000"/>
          <w:lang w:val="en-US" w:bidi="he-IL"/>
        </w:rPr>
        <w:t xml:space="preserve"> p. 178-193.</w:t>
      </w:r>
    </w:p>
    <w:p w14:paraId="76006884" w14:textId="2D88AA03" w:rsidR="006E0F07" w:rsidRPr="00DA5585" w:rsidRDefault="006E0F07" w:rsidP="00DA5585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n-US"/>
        </w:rPr>
      </w:pPr>
      <w:r w:rsidRPr="00DA5585">
        <w:rPr>
          <w:rFonts w:cstheme="minorHAnsi"/>
          <w:color w:val="FF0000"/>
          <w:lang w:val="en-US"/>
        </w:rPr>
        <w:t xml:space="preserve">Tamari </w:t>
      </w:r>
      <w:proofErr w:type="spellStart"/>
      <w:r w:rsidRPr="00DA5585">
        <w:rPr>
          <w:rFonts w:cstheme="minorHAnsi"/>
          <w:color w:val="FF0000"/>
          <w:lang w:val="en-US"/>
        </w:rPr>
        <w:t>Lomtadze</w:t>
      </w:r>
      <w:proofErr w:type="spellEnd"/>
      <w:r w:rsidRPr="00DA5585">
        <w:rPr>
          <w:rFonts w:cstheme="minorHAnsi"/>
          <w:color w:val="FF0000"/>
          <w:lang w:val="en-US"/>
        </w:rPr>
        <w:t xml:space="preserve"> </w:t>
      </w:r>
      <w:r w:rsidR="0099293E" w:rsidRPr="00DA5585">
        <w:rPr>
          <w:rFonts w:cstheme="minorHAnsi"/>
          <w:color w:val="FF0000"/>
          <w:lang w:val="en-US"/>
        </w:rPr>
        <w:t>et</w:t>
      </w:r>
      <w:r w:rsidRPr="00DA5585">
        <w:rPr>
          <w:rFonts w:cstheme="minorHAnsi"/>
          <w:color w:val="FF0000"/>
          <w:lang w:val="en-US"/>
        </w:rPr>
        <w:t xml:space="preserve"> Reuven Enoch, </w:t>
      </w:r>
      <w:r w:rsidR="0099293E" w:rsidRPr="00DA5585">
        <w:rPr>
          <w:rFonts w:cstheme="minorHAnsi"/>
          <w:color w:val="FF0000"/>
          <w:lang w:val="en-US"/>
        </w:rPr>
        <w:t>“</w:t>
      </w:r>
      <w:r w:rsidRPr="00DA5585">
        <w:rPr>
          <w:rFonts w:cstheme="minorHAnsi"/>
          <w:color w:val="FF0000"/>
          <w:lang w:val="en-US"/>
        </w:rPr>
        <w:t>Judeo-Georgian Language as an Identity Marker of</w:t>
      </w:r>
      <w:r w:rsidR="00A75D3D">
        <w:rPr>
          <w:rFonts w:cstheme="minorHAnsi"/>
          <w:color w:val="FF0000"/>
          <w:lang w:val="en-US"/>
        </w:rPr>
        <w:t xml:space="preserve"> </w:t>
      </w:r>
      <w:r w:rsidRPr="00DA5585">
        <w:rPr>
          <w:rFonts w:cstheme="minorHAnsi"/>
          <w:color w:val="FF0000"/>
          <w:lang w:val="en-US"/>
        </w:rPr>
        <w:t>Georgian Jews (The Jews Living in Georgia)</w:t>
      </w:r>
      <w:r w:rsidR="0099293E" w:rsidRPr="00DA5585">
        <w:rPr>
          <w:rFonts w:cstheme="minorHAnsi"/>
          <w:color w:val="FF0000"/>
          <w:lang w:val="en-US"/>
        </w:rPr>
        <w:t xml:space="preserve">,” </w:t>
      </w:r>
      <w:r w:rsidRPr="00DA5585">
        <w:rPr>
          <w:rFonts w:cstheme="minorHAnsi"/>
          <w:i/>
          <w:iCs/>
          <w:color w:val="FF0000"/>
          <w:lang w:val="en-US"/>
        </w:rPr>
        <w:t>Journal of Jewish Languages</w:t>
      </w:r>
      <w:r w:rsidR="0099293E" w:rsidRPr="00DA5585">
        <w:rPr>
          <w:rFonts w:cstheme="minorHAnsi"/>
          <w:color w:val="FF0000"/>
          <w:lang w:val="en-US"/>
        </w:rPr>
        <w:t xml:space="preserve">, </w:t>
      </w:r>
      <w:r w:rsidRPr="00DA5585">
        <w:rPr>
          <w:rFonts w:cstheme="minorHAnsi"/>
          <w:color w:val="FF0000"/>
          <w:lang w:val="en-US"/>
        </w:rPr>
        <w:t>7</w:t>
      </w:r>
      <w:r w:rsidR="0099293E" w:rsidRPr="00DA5585">
        <w:rPr>
          <w:rFonts w:cstheme="minorHAnsi"/>
          <w:color w:val="FF0000"/>
          <w:lang w:val="en-US"/>
        </w:rPr>
        <w:t xml:space="preserve"> (2019):</w:t>
      </w:r>
      <w:r w:rsidRPr="00DA5585">
        <w:rPr>
          <w:rFonts w:cstheme="minorHAnsi"/>
          <w:color w:val="FF0000"/>
          <w:lang w:val="en-US"/>
        </w:rPr>
        <w:t xml:space="preserve"> 1-26</w:t>
      </w:r>
      <w:r w:rsidR="0056584F" w:rsidRPr="00DA5585">
        <w:rPr>
          <w:rFonts w:cstheme="minorHAnsi"/>
          <w:color w:val="FF0000"/>
          <w:lang w:val="en-US"/>
        </w:rPr>
        <w:t>.</w:t>
      </w:r>
    </w:p>
    <w:p w14:paraId="7D3FB55F" w14:textId="6413F285" w:rsidR="00C869BA" w:rsidRPr="00DA5585" w:rsidRDefault="00C869BA" w:rsidP="00C869BA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s-ES"/>
        </w:rPr>
      </w:pPr>
      <w:proofErr w:type="spellStart"/>
      <w:r w:rsidRPr="00DA5585">
        <w:rPr>
          <w:rFonts w:cstheme="minorHAnsi"/>
          <w:color w:val="FF0000"/>
          <w:lang w:val="es-ES"/>
        </w:rPr>
        <w:t>Cyril</w:t>
      </w:r>
      <w:proofErr w:type="spellEnd"/>
      <w:r w:rsidRPr="00DA5585">
        <w:rPr>
          <w:rFonts w:cstheme="minorHAnsi"/>
          <w:color w:val="FF0000"/>
          <w:lang w:val="es-ES"/>
        </w:rPr>
        <w:t xml:space="preserve"> </w:t>
      </w:r>
      <w:proofErr w:type="spellStart"/>
      <w:r w:rsidRPr="00DA5585">
        <w:rPr>
          <w:rFonts w:cstheme="minorHAnsi"/>
          <w:color w:val="FF0000"/>
          <w:lang w:val="es-ES"/>
        </w:rPr>
        <w:t>Aslanov</w:t>
      </w:r>
      <w:proofErr w:type="spellEnd"/>
      <w:r w:rsidRPr="00DA5585">
        <w:rPr>
          <w:rFonts w:cstheme="minorHAnsi"/>
          <w:color w:val="FF0000"/>
          <w:lang w:val="es-ES"/>
        </w:rPr>
        <w:t xml:space="preserve">, “Le </w:t>
      </w:r>
      <w:proofErr w:type="spellStart"/>
      <w:r w:rsidRPr="00DA5585">
        <w:rPr>
          <w:rFonts w:cstheme="minorHAnsi"/>
          <w:color w:val="FF0000"/>
          <w:lang w:val="es-ES"/>
        </w:rPr>
        <w:t>giudeo</w:t>
      </w:r>
      <w:proofErr w:type="spellEnd"/>
      <w:r w:rsidRPr="00DA5585">
        <w:rPr>
          <w:rFonts w:cstheme="minorHAnsi"/>
          <w:color w:val="FF0000"/>
          <w:lang w:val="es-ES"/>
        </w:rPr>
        <w:t xml:space="preserve">-lingue </w:t>
      </w:r>
      <w:proofErr w:type="spellStart"/>
      <w:r w:rsidRPr="00DA5585">
        <w:rPr>
          <w:rFonts w:cstheme="minorHAnsi"/>
          <w:color w:val="FF0000"/>
          <w:lang w:val="es-ES"/>
        </w:rPr>
        <w:t>fra</w:t>
      </w:r>
      <w:proofErr w:type="spellEnd"/>
      <w:r w:rsidRPr="00DA5585">
        <w:rPr>
          <w:rFonts w:cstheme="minorHAnsi"/>
          <w:color w:val="FF0000"/>
          <w:lang w:val="es-ES"/>
        </w:rPr>
        <w:t xml:space="preserve">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langue</w:t>
      </w:r>
      <w:proofErr w:type="spellEnd"/>
      <w:r w:rsidRPr="00DA5585">
        <w:rPr>
          <w:rFonts w:cstheme="minorHAnsi"/>
          <w:color w:val="FF0000"/>
          <w:lang w:val="es-ES"/>
        </w:rPr>
        <w:t xml:space="preserve"> e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parole</w:t>
      </w:r>
      <w:proofErr w:type="spellEnd"/>
      <w:r w:rsidRPr="00DA5585">
        <w:rPr>
          <w:rFonts w:cstheme="minorHAnsi"/>
          <w:color w:val="FF0000"/>
          <w:lang w:val="es-ES"/>
        </w:rPr>
        <w:t>,</w:t>
      </w:r>
      <w:r w:rsidRPr="00DA5585">
        <w:rPr>
          <w:rFonts w:cstheme="minorHAnsi"/>
          <w:color w:val="FF0000"/>
          <w:lang w:val="es-ES"/>
        </w:rPr>
        <w:t>”</w:t>
      </w:r>
      <w:r w:rsidRPr="00DA5585">
        <w:rPr>
          <w:rFonts w:cstheme="minorHAnsi"/>
          <w:color w:val="FF0000"/>
          <w:lang w:val="es-ES"/>
        </w:rPr>
        <w:t> </w:t>
      </w:r>
      <w:r w:rsidRPr="00DA5585">
        <w:rPr>
          <w:rFonts w:cstheme="minorHAnsi"/>
          <w:i/>
          <w:iCs/>
          <w:color w:val="FF0000"/>
          <w:lang w:val="es-ES"/>
        </w:rPr>
        <w:t xml:space="preserve">La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Rassegna</w:t>
      </w:r>
      <w:proofErr w:type="spellEnd"/>
      <w:r w:rsidRPr="00DA5585">
        <w:rPr>
          <w:rFonts w:cstheme="minorHAnsi"/>
          <w:i/>
          <w:iCs/>
          <w:color w:val="FF0000"/>
          <w:lang w:val="es-ES"/>
        </w:rPr>
        <w:t xml:space="preserve">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mensile</w:t>
      </w:r>
      <w:proofErr w:type="spellEnd"/>
      <w:r w:rsidRPr="00DA5585">
        <w:rPr>
          <w:rFonts w:cstheme="minorHAnsi"/>
          <w:i/>
          <w:iCs/>
          <w:color w:val="FF0000"/>
          <w:lang w:val="es-ES"/>
        </w:rPr>
        <w:t xml:space="preserve"> di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Israele</w:t>
      </w:r>
      <w:proofErr w:type="spellEnd"/>
      <w:r w:rsidRPr="00DA5585">
        <w:rPr>
          <w:rFonts w:cstheme="minorHAnsi"/>
          <w:color w:val="FF0000"/>
          <w:lang w:val="es-ES"/>
        </w:rPr>
        <w:t>, vol. 85, n. 2 (</w:t>
      </w:r>
      <w:proofErr w:type="spellStart"/>
      <w:r w:rsidRPr="00DA5585">
        <w:rPr>
          <w:rFonts w:cstheme="minorHAnsi"/>
          <w:color w:val="FF0000"/>
          <w:lang w:val="es-ES"/>
        </w:rPr>
        <w:t>Maggio</w:t>
      </w:r>
      <w:proofErr w:type="spellEnd"/>
      <w:r w:rsidRPr="00DA5585">
        <w:rPr>
          <w:rFonts w:cstheme="minorHAnsi"/>
          <w:color w:val="FF0000"/>
          <w:lang w:val="es-ES"/>
        </w:rPr>
        <w:t>-Agosto 2019) (</w:t>
      </w:r>
      <w:r w:rsidRPr="00DA5585">
        <w:rPr>
          <w:rFonts w:cstheme="minorHAnsi"/>
          <w:i/>
          <w:iCs/>
          <w:color w:val="FF0000"/>
          <w:lang w:val="es-ES"/>
        </w:rPr>
        <w:t xml:space="preserve">Le lingue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degli</w:t>
      </w:r>
      <w:proofErr w:type="spellEnd"/>
      <w:r w:rsidRPr="00DA5585">
        <w:rPr>
          <w:rFonts w:cstheme="minorHAnsi"/>
          <w:i/>
          <w:iCs/>
          <w:color w:val="FF0000"/>
          <w:lang w:val="es-ES"/>
        </w:rPr>
        <w:t xml:space="preserve"> </w:t>
      </w:r>
      <w:proofErr w:type="spellStart"/>
      <w:r w:rsidRPr="00DA5585">
        <w:rPr>
          <w:rFonts w:cstheme="minorHAnsi"/>
          <w:i/>
          <w:iCs/>
          <w:color w:val="FF0000"/>
          <w:lang w:val="es-ES"/>
        </w:rPr>
        <w:t>ebrei</w:t>
      </w:r>
      <w:proofErr w:type="spellEnd"/>
      <w:r w:rsidRPr="00DA5585">
        <w:rPr>
          <w:rFonts w:cstheme="minorHAnsi"/>
          <w:color w:val="FF0000"/>
          <w:lang w:val="es-ES"/>
        </w:rPr>
        <w:t xml:space="preserve">, a cura di Raffaella Di Castro e Laura </w:t>
      </w:r>
      <w:proofErr w:type="spellStart"/>
      <w:r w:rsidRPr="00DA5585">
        <w:rPr>
          <w:rFonts w:cstheme="minorHAnsi"/>
          <w:color w:val="FF0000"/>
          <w:lang w:val="es-ES"/>
        </w:rPr>
        <w:t>Minervini</w:t>
      </w:r>
      <w:proofErr w:type="spellEnd"/>
      <w:r w:rsidRPr="00DA5585">
        <w:rPr>
          <w:rFonts w:cstheme="minorHAnsi"/>
          <w:color w:val="FF0000"/>
          <w:lang w:val="es-ES"/>
        </w:rPr>
        <w:t>)</w:t>
      </w:r>
      <w:r w:rsidR="00A75D3D">
        <w:rPr>
          <w:rFonts w:cstheme="minorHAnsi"/>
          <w:color w:val="FF0000"/>
          <w:lang w:val="es-ES"/>
        </w:rPr>
        <w:t>:</w:t>
      </w:r>
      <w:r w:rsidRPr="00DA5585">
        <w:rPr>
          <w:rFonts w:cstheme="minorHAnsi"/>
          <w:color w:val="FF0000"/>
          <w:lang w:val="es-ES"/>
        </w:rPr>
        <w:t xml:space="preserve"> 19-32.</w:t>
      </w:r>
    </w:p>
    <w:p w14:paraId="36DF80C6" w14:textId="77777777" w:rsidR="00435A28" w:rsidRPr="00DA5585" w:rsidRDefault="00435A28" w:rsidP="00C869BA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s-ES"/>
        </w:rPr>
      </w:pPr>
    </w:p>
    <w:p w14:paraId="2124FE43" w14:textId="77777777" w:rsidR="002B1DD6" w:rsidRPr="00DA5585" w:rsidRDefault="002B1DD6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s-ES"/>
        </w:rPr>
      </w:pPr>
    </w:p>
    <w:p w14:paraId="43B3DA10" w14:textId="11FBEC18" w:rsidR="0092618E" w:rsidRPr="00DA5585" w:rsidRDefault="0092618E" w:rsidP="0056584F">
      <w:pPr>
        <w:widowControl w:val="0"/>
        <w:autoSpaceDE w:val="0"/>
        <w:autoSpaceDN w:val="0"/>
        <w:adjustRightInd w:val="0"/>
        <w:spacing w:after="240"/>
        <w:ind w:right="6"/>
        <w:jc w:val="both"/>
        <w:rPr>
          <w:rFonts w:cstheme="minorHAnsi"/>
          <w:color w:val="FF0000"/>
          <w:lang w:val="es-ES"/>
        </w:rPr>
      </w:pPr>
    </w:p>
    <w:p w14:paraId="6878C703" w14:textId="77777777" w:rsidR="00B9122A" w:rsidRPr="00DA5585" w:rsidRDefault="00B9122A" w:rsidP="0056584F">
      <w:pPr>
        <w:jc w:val="both"/>
        <w:rPr>
          <w:rFonts w:cstheme="minorHAnsi"/>
          <w:color w:val="FF0000"/>
          <w:lang w:val="es-ES"/>
        </w:rPr>
      </w:pPr>
    </w:p>
    <w:sectPr w:rsidR="00B9122A" w:rsidRPr="00DA5585" w:rsidSect="006A5BED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3FCE" w14:textId="77777777" w:rsidR="000A755F" w:rsidRDefault="000A755F" w:rsidP="00DA5585">
      <w:r>
        <w:separator/>
      </w:r>
    </w:p>
  </w:endnote>
  <w:endnote w:type="continuationSeparator" w:id="0">
    <w:p w14:paraId="3F6086BD" w14:textId="77777777" w:rsidR="000A755F" w:rsidRDefault="000A755F" w:rsidP="00DA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921377484"/>
      <w:docPartObj>
        <w:docPartGallery w:val="Page Numbers (Bottom of Page)"/>
        <w:docPartUnique/>
      </w:docPartObj>
    </w:sdtPr>
    <w:sdtContent>
      <w:p w14:paraId="36F14A91" w14:textId="0EBBEC0B" w:rsidR="00DA5585" w:rsidRDefault="00DA5585" w:rsidP="00BF031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6A681B6E" w14:textId="77777777" w:rsidR="00DA5585" w:rsidRDefault="00DA55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 Hebrew Scholar" w:hAnsi="Arial Hebrew Scholar" w:cs="Arial Hebrew Scholar" w:hint="cs"/>
        <w:color w:val="FF0000"/>
      </w:rPr>
      <w:id w:val="-622460416"/>
      <w:docPartObj>
        <w:docPartGallery w:val="Page Numbers (Bottom of Page)"/>
        <w:docPartUnique/>
      </w:docPartObj>
    </w:sdtPr>
    <w:sdtContent>
      <w:p w14:paraId="2F20E7A0" w14:textId="152C6F7E" w:rsidR="00DA5585" w:rsidRPr="00DA5585" w:rsidRDefault="00DA5585" w:rsidP="00BF0310">
        <w:pPr>
          <w:pStyle w:val="Pieddepage"/>
          <w:framePr w:wrap="none" w:vAnchor="text" w:hAnchor="margin" w:xAlign="center" w:y="1"/>
          <w:rPr>
            <w:rStyle w:val="Numrodepage"/>
            <w:rFonts w:ascii="Arial Hebrew Scholar" w:hAnsi="Arial Hebrew Scholar" w:cs="Arial Hebrew Scholar" w:hint="cs"/>
            <w:color w:val="FF0000"/>
          </w:rPr>
        </w:pPr>
        <w:r w:rsidRPr="00DA5585">
          <w:rPr>
            <w:rStyle w:val="Numrodepage"/>
            <w:rFonts w:ascii="Arial Hebrew Scholar" w:hAnsi="Arial Hebrew Scholar" w:cs="Arial Hebrew Scholar" w:hint="cs"/>
            <w:color w:val="FF0000"/>
          </w:rPr>
          <w:fldChar w:fldCharType="begin"/>
        </w:r>
        <w:r w:rsidRPr="00DA5585">
          <w:rPr>
            <w:rStyle w:val="Numrodepage"/>
            <w:rFonts w:ascii="Arial Hebrew Scholar" w:hAnsi="Arial Hebrew Scholar" w:cs="Arial Hebrew Scholar" w:hint="cs"/>
            <w:color w:val="FF0000"/>
          </w:rPr>
          <w:instrText xml:space="preserve"> PAGE </w:instrText>
        </w:r>
        <w:r w:rsidRPr="00DA5585">
          <w:rPr>
            <w:rStyle w:val="Numrodepage"/>
            <w:rFonts w:ascii="Arial Hebrew Scholar" w:hAnsi="Arial Hebrew Scholar" w:cs="Arial Hebrew Scholar" w:hint="cs"/>
            <w:color w:val="FF0000"/>
          </w:rPr>
          <w:fldChar w:fldCharType="separate"/>
        </w:r>
        <w:r w:rsidRPr="00DA5585">
          <w:rPr>
            <w:rStyle w:val="Numrodepage"/>
            <w:rFonts w:ascii="Arial Hebrew Scholar" w:hAnsi="Arial Hebrew Scholar" w:cs="Arial Hebrew Scholar" w:hint="cs"/>
            <w:noProof/>
            <w:color w:val="FF0000"/>
          </w:rPr>
          <w:t>1</w:t>
        </w:r>
        <w:r w:rsidRPr="00DA5585">
          <w:rPr>
            <w:rStyle w:val="Numrodepage"/>
            <w:rFonts w:ascii="Arial Hebrew Scholar" w:hAnsi="Arial Hebrew Scholar" w:cs="Arial Hebrew Scholar" w:hint="cs"/>
            <w:color w:val="FF0000"/>
          </w:rPr>
          <w:fldChar w:fldCharType="end"/>
        </w:r>
      </w:p>
    </w:sdtContent>
  </w:sdt>
  <w:p w14:paraId="36712EE5" w14:textId="77777777" w:rsidR="00DA5585" w:rsidRDefault="00DA5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F946" w14:textId="77777777" w:rsidR="000A755F" w:rsidRDefault="000A755F" w:rsidP="00DA5585">
      <w:r>
        <w:separator/>
      </w:r>
    </w:p>
  </w:footnote>
  <w:footnote w:type="continuationSeparator" w:id="0">
    <w:p w14:paraId="696BE130" w14:textId="77777777" w:rsidR="000A755F" w:rsidRDefault="000A755F" w:rsidP="00DA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D3132"/>
    <w:multiLevelType w:val="hybridMultilevel"/>
    <w:tmpl w:val="16B2F9B8"/>
    <w:lvl w:ilvl="0" w:tplc="22604748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0D9"/>
    <w:multiLevelType w:val="hybridMultilevel"/>
    <w:tmpl w:val="3CD8AD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1548">
    <w:abstractNumId w:val="0"/>
  </w:num>
  <w:num w:numId="2" w16cid:durableId="86563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A5"/>
    <w:rsid w:val="0000684B"/>
    <w:rsid w:val="00014D19"/>
    <w:rsid w:val="00095B60"/>
    <w:rsid w:val="000A2E0A"/>
    <w:rsid w:val="000A755F"/>
    <w:rsid w:val="00170D6F"/>
    <w:rsid w:val="002261A1"/>
    <w:rsid w:val="00253B6F"/>
    <w:rsid w:val="00264853"/>
    <w:rsid w:val="002B1DD6"/>
    <w:rsid w:val="002B5801"/>
    <w:rsid w:val="00312163"/>
    <w:rsid w:val="003B6B06"/>
    <w:rsid w:val="003C466B"/>
    <w:rsid w:val="00424688"/>
    <w:rsid w:val="00435A28"/>
    <w:rsid w:val="00483A6A"/>
    <w:rsid w:val="004F2EEF"/>
    <w:rsid w:val="0050169F"/>
    <w:rsid w:val="00563DE6"/>
    <w:rsid w:val="0056584F"/>
    <w:rsid w:val="00586DF9"/>
    <w:rsid w:val="0059188C"/>
    <w:rsid w:val="005A03DE"/>
    <w:rsid w:val="0062022B"/>
    <w:rsid w:val="006A5BED"/>
    <w:rsid w:val="006E0F07"/>
    <w:rsid w:val="006E2DE8"/>
    <w:rsid w:val="006F0815"/>
    <w:rsid w:val="006F30B9"/>
    <w:rsid w:val="007025F5"/>
    <w:rsid w:val="007262F7"/>
    <w:rsid w:val="00791170"/>
    <w:rsid w:val="007B43EE"/>
    <w:rsid w:val="007B648B"/>
    <w:rsid w:val="007D7CA5"/>
    <w:rsid w:val="00865C44"/>
    <w:rsid w:val="008B0DF0"/>
    <w:rsid w:val="00900D0E"/>
    <w:rsid w:val="00906D79"/>
    <w:rsid w:val="00907F22"/>
    <w:rsid w:val="009152A1"/>
    <w:rsid w:val="00925633"/>
    <w:rsid w:val="0092618E"/>
    <w:rsid w:val="00935629"/>
    <w:rsid w:val="00960953"/>
    <w:rsid w:val="009678F6"/>
    <w:rsid w:val="0099293E"/>
    <w:rsid w:val="009B3E18"/>
    <w:rsid w:val="009C53E2"/>
    <w:rsid w:val="00A71CDE"/>
    <w:rsid w:val="00A75D3D"/>
    <w:rsid w:val="00AD7EBD"/>
    <w:rsid w:val="00AE38FB"/>
    <w:rsid w:val="00B464F1"/>
    <w:rsid w:val="00B9122A"/>
    <w:rsid w:val="00BB64ED"/>
    <w:rsid w:val="00BC55C3"/>
    <w:rsid w:val="00C51629"/>
    <w:rsid w:val="00C869BA"/>
    <w:rsid w:val="00DA5585"/>
    <w:rsid w:val="00DC0D45"/>
    <w:rsid w:val="00E069F3"/>
    <w:rsid w:val="00E50ADC"/>
    <w:rsid w:val="00E6591B"/>
    <w:rsid w:val="00EA3CD5"/>
    <w:rsid w:val="00EC56AB"/>
    <w:rsid w:val="00ED7006"/>
    <w:rsid w:val="00FB2D6E"/>
    <w:rsid w:val="00FB7BEA"/>
    <w:rsid w:val="00FC0763"/>
    <w:rsid w:val="00FD795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9E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7CA5"/>
    <w:rPr>
      <w:rFonts w:eastAsiaTheme="minorEastAsia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Style">
    <w:name w:val="Default Style"/>
    <w:rsid w:val="0092618E"/>
    <w:pPr>
      <w:autoSpaceDE w:val="0"/>
      <w:autoSpaceDN w:val="0"/>
      <w:adjustRightInd w:val="0"/>
    </w:pPr>
    <w:rPr>
      <w:rFonts w:ascii="Cambria" w:eastAsia="Times New Roman" w:hAnsi="Cambria" w:cs="Cambria"/>
      <w:lang w:val="fr-FR" w:eastAsia="fr-FR"/>
    </w:rPr>
  </w:style>
  <w:style w:type="paragraph" w:customStyle="1" w:styleId="p1">
    <w:name w:val="p1"/>
    <w:basedOn w:val="Normal"/>
    <w:rsid w:val="0092618E"/>
    <w:pPr>
      <w:jc w:val="both"/>
    </w:pPr>
    <w:rPr>
      <w:rFonts w:ascii="Arial Hebrew Scholar" w:eastAsia="Times New Roman" w:hAnsi="Times New Roman" w:cs="Arial Hebrew Scholar"/>
      <w:sz w:val="18"/>
      <w:szCs w:val="18"/>
      <w:lang w:val="ru-RU" w:eastAsia="ru-RU" w:bidi="he-IL"/>
    </w:rPr>
  </w:style>
  <w:style w:type="paragraph" w:styleId="Paragraphedeliste">
    <w:name w:val="List Paragraph"/>
    <w:basedOn w:val="Normal"/>
    <w:uiPriority w:val="34"/>
    <w:qFormat/>
    <w:rsid w:val="0092618E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1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A55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585"/>
    <w:rPr>
      <w:rFonts w:eastAsiaTheme="minorEastAsia" w:cs="Times New Roman"/>
      <w:lang w:val="it-IT" w:eastAsia="it-IT"/>
    </w:rPr>
  </w:style>
  <w:style w:type="character" w:styleId="Numrodepage">
    <w:name w:val="page number"/>
    <w:basedOn w:val="Policepardfaut"/>
    <w:uiPriority w:val="99"/>
    <w:semiHidden/>
    <w:unhideWhenUsed/>
    <w:rsid w:val="00DA5585"/>
  </w:style>
  <w:style w:type="paragraph" w:styleId="En-tte">
    <w:name w:val="header"/>
    <w:basedOn w:val="Normal"/>
    <w:link w:val="En-tteCar"/>
    <w:uiPriority w:val="99"/>
    <w:unhideWhenUsed/>
    <w:rsid w:val="00DA55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5585"/>
    <w:rPr>
      <w:rFonts w:eastAsiaTheme="minorEastAsia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1112</Words>
  <Characters>6807</Characters>
  <Application>Microsoft Office Word</Application>
  <DocSecurity>0</DocSecurity>
  <Lines>321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P1108-GM1J132$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ASLANOFF Cyrille</dc:creator>
  <cp:keywords/>
  <dc:description/>
  <cp:lastModifiedBy>Microsoft Office User</cp:lastModifiedBy>
  <cp:revision>21</cp:revision>
  <cp:lastPrinted>2025-02-01T10:22:00Z</cp:lastPrinted>
  <dcterms:created xsi:type="dcterms:W3CDTF">2025-02-01T07:25:00Z</dcterms:created>
  <dcterms:modified xsi:type="dcterms:W3CDTF">2025-02-01T10:24:00Z</dcterms:modified>
</cp:coreProperties>
</file>